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9183E" w14:textId="783A0E90" w:rsidR="00D95C74" w:rsidRDefault="00D95C74" w:rsidP="00D95C74">
      <w:pPr>
        <w:pStyle w:val="BodyText"/>
        <w:ind w:left="5760" w:right="1589"/>
        <w:jc w:val="right"/>
        <w:rPr>
          <w:w w:val="120"/>
        </w:rPr>
      </w:pPr>
      <w:r>
        <w:rPr>
          <w:w w:val="120"/>
        </w:rPr>
        <w:t>Chapters Barn</w:t>
      </w:r>
    </w:p>
    <w:p w14:paraId="2123F025" w14:textId="77777777" w:rsidR="00D95C74" w:rsidRDefault="00D95C74" w:rsidP="00D95C74">
      <w:pPr>
        <w:pStyle w:val="BodyText"/>
        <w:ind w:left="5760" w:right="1589"/>
        <w:jc w:val="right"/>
        <w:rPr>
          <w:w w:val="120"/>
        </w:rPr>
      </w:pPr>
      <w:r>
        <w:rPr>
          <w:w w:val="120"/>
        </w:rPr>
        <w:t>Wolseys Chase</w:t>
      </w:r>
    </w:p>
    <w:p w14:paraId="7AC08B50" w14:textId="77777777" w:rsidR="00D95C74" w:rsidRDefault="00D95C74" w:rsidP="00D95C74">
      <w:pPr>
        <w:pStyle w:val="BodyText"/>
        <w:ind w:left="5760" w:right="1589"/>
        <w:jc w:val="right"/>
        <w:rPr>
          <w:w w:val="120"/>
        </w:rPr>
      </w:pPr>
      <w:proofErr w:type="spellStart"/>
      <w:r>
        <w:rPr>
          <w:w w:val="120"/>
        </w:rPr>
        <w:t>Duton</w:t>
      </w:r>
      <w:proofErr w:type="spellEnd"/>
      <w:r>
        <w:rPr>
          <w:w w:val="120"/>
        </w:rPr>
        <w:t xml:space="preserve"> Hill</w:t>
      </w:r>
    </w:p>
    <w:p w14:paraId="47AD6E07" w14:textId="77777777" w:rsidR="00D95C74" w:rsidRDefault="00D95C74" w:rsidP="00D95C74">
      <w:pPr>
        <w:pStyle w:val="BodyText"/>
        <w:ind w:left="5760" w:right="1589"/>
        <w:jc w:val="right"/>
        <w:rPr>
          <w:w w:val="120"/>
        </w:rPr>
      </w:pPr>
      <w:r>
        <w:rPr>
          <w:w w:val="120"/>
        </w:rPr>
        <w:t>Nr Dunmow</w:t>
      </w:r>
    </w:p>
    <w:p w14:paraId="79617A08" w14:textId="77777777" w:rsidR="00D95C74" w:rsidRDefault="00D95C74" w:rsidP="00D95C74">
      <w:pPr>
        <w:pStyle w:val="BodyText"/>
        <w:ind w:left="5760" w:right="1589"/>
        <w:jc w:val="right"/>
        <w:rPr>
          <w:w w:val="120"/>
        </w:rPr>
      </w:pPr>
      <w:r>
        <w:rPr>
          <w:w w:val="120"/>
        </w:rPr>
        <w:t xml:space="preserve">Essex </w:t>
      </w:r>
    </w:p>
    <w:p w14:paraId="6362E705" w14:textId="2780203D" w:rsidR="00D95C74" w:rsidRDefault="00D95C74" w:rsidP="00D95C74">
      <w:pPr>
        <w:pStyle w:val="BodyText"/>
        <w:ind w:left="5760" w:right="1589"/>
        <w:jc w:val="right"/>
        <w:rPr>
          <w:w w:val="120"/>
        </w:rPr>
      </w:pPr>
      <w:r>
        <w:rPr>
          <w:w w:val="120"/>
        </w:rPr>
        <w:t>CM6 2DU</w:t>
      </w:r>
    </w:p>
    <w:p w14:paraId="37F28EDD" w14:textId="77777777" w:rsidR="00D95C74" w:rsidRDefault="00D95C74" w:rsidP="00D95C74">
      <w:r>
        <w:t xml:space="preserve">                                                                                                          </w:t>
      </w:r>
    </w:p>
    <w:p w14:paraId="2639DE70" w14:textId="79B55BA7" w:rsidR="00D95C74" w:rsidRPr="00D95C74" w:rsidRDefault="00D95C74" w:rsidP="00D95C74">
      <w:pPr>
        <w:rPr>
          <w:rStyle w:val="Strong"/>
          <w:b w:val="0"/>
          <w:bCs w:val="0"/>
        </w:rPr>
      </w:pPr>
      <w:r>
        <w:t>1</w:t>
      </w:r>
      <w:r w:rsidRPr="00D95C74">
        <w:rPr>
          <w:vertAlign w:val="superscript"/>
        </w:rPr>
        <w:t>st</w:t>
      </w:r>
      <w:r>
        <w:t xml:space="preserve"> August 2025</w:t>
      </w:r>
    </w:p>
    <w:p w14:paraId="2E74BB86" w14:textId="4DED5DF2" w:rsidR="00D95C74" w:rsidRDefault="00D95C74" w:rsidP="00D95C74">
      <w:pPr>
        <w:pStyle w:val="NormalWeb"/>
        <w:rPr>
          <w:color w:val="000000"/>
        </w:rPr>
      </w:pPr>
      <w:r>
        <w:rPr>
          <w:rStyle w:val="Strong"/>
          <w:rFonts w:eastAsiaTheme="majorEastAsia"/>
          <w:color w:val="000000"/>
        </w:rPr>
        <w:t xml:space="preserve">Subject: Objection to the Proposed Auction Sale of Village Land – </w:t>
      </w:r>
      <w:proofErr w:type="spellStart"/>
      <w:r>
        <w:rPr>
          <w:rStyle w:val="Strong"/>
          <w:rFonts w:eastAsiaTheme="majorEastAsia"/>
          <w:color w:val="000000"/>
        </w:rPr>
        <w:t>Duton</w:t>
      </w:r>
      <w:proofErr w:type="spellEnd"/>
      <w:r>
        <w:rPr>
          <w:rStyle w:val="Strong"/>
          <w:rFonts w:eastAsiaTheme="majorEastAsia"/>
          <w:color w:val="000000"/>
        </w:rPr>
        <w:t xml:space="preserve"> Hill</w:t>
      </w:r>
    </w:p>
    <w:p w14:paraId="4F4ADF51" w14:textId="77777777" w:rsidR="00D95C74" w:rsidRDefault="00D95C74" w:rsidP="00D95C74">
      <w:pPr>
        <w:pStyle w:val="NormalWeb"/>
        <w:rPr>
          <w:color w:val="000000"/>
        </w:rPr>
      </w:pPr>
      <w:r>
        <w:rPr>
          <w:color w:val="000000"/>
        </w:rPr>
        <w:t>Dear Parish Council Members,</w:t>
      </w:r>
    </w:p>
    <w:p w14:paraId="066605E3" w14:textId="77777777" w:rsidR="00D95C74" w:rsidRDefault="00D95C74" w:rsidP="00D95C74">
      <w:pPr>
        <w:pStyle w:val="NormalWeb"/>
        <w:rPr>
          <w:color w:val="000000"/>
        </w:rPr>
      </w:pPr>
      <w:r>
        <w:rPr>
          <w:color w:val="000000"/>
        </w:rPr>
        <w:t xml:space="preserve">We are writing to you as long-standing residents of </w:t>
      </w:r>
      <w:proofErr w:type="spellStart"/>
      <w:r>
        <w:rPr>
          <w:color w:val="000000"/>
        </w:rPr>
        <w:t>Duton</w:t>
      </w:r>
      <w:proofErr w:type="spellEnd"/>
      <w:r>
        <w:rPr>
          <w:color w:val="000000"/>
        </w:rPr>
        <w:t xml:space="preserve"> Hill, living adjacent to the parcel of land currently under consideration for auction. This land is not only the access route to our property, but a daily part of our lives – we see it, rely on it, and value it deeply as a shared community space.</w:t>
      </w:r>
    </w:p>
    <w:p w14:paraId="12FC98AE" w14:textId="71D57820" w:rsidR="00D95C74" w:rsidRDefault="00D95C74" w:rsidP="00D95C74">
      <w:pPr>
        <w:pStyle w:val="NormalWeb"/>
        <w:rPr>
          <w:color w:val="000000"/>
        </w:rPr>
      </w:pPr>
      <w:r>
        <w:rPr>
          <w:color w:val="000000"/>
        </w:rPr>
        <w:t xml:space="preserve">We strongly urge </w:t>
      </w:r>
      <w:r w:rsidR="007B4FAD">
        <w:rPr>
          <w:color w:val="000000"/>
        </w:rPr>
        <w:t>EWT</w:t>
      </w:r>
      <w:r>
        <w:rPr>
          <w:rStyle w:val="apple-converted-space"/>
          <w:rFonts w:eastAsiaTheme="majorEastAsia"/>
          <w:color w:val="000000"/>
        </w:rPr>
        <w:t> </w:t>
      </w:r>
      <w:r>
        <w:rPr>
          <w:rStyle w:val="Strong"/>
          <w:rFonts w:eastAsiaTheme="majorEastAsia"/>
          <w:color w:val="000000"/>
        </w:rPr>
        <w:t>not</w:t>
      </w:r>
      <w:r>
        <w:rPr>
          <w:rStyle w:val="apple-converted-space"/>
          <w:rFonts w:eastAsiaTheme="majorEastAsia"/>
          <w:color w:val="000000"/>
        </w:rPr>
        <w:t> </w:t>
      </w:r>
      <w:r>
        <w:rPr>
          <w:color w:val="000000"/>
        </w:rPr>
        <w:t>to proceed with the sale of this land at auction</w:t>
      </w:r>
      <w:r w:rsidR="007B4FAD">
        <w:rPr>
          <w:color w:val="000000"/>
        </w:rPr>
        <w:t xml:space="preserve"> and instead DHCA consider purchasing it for the benefit of the whole community</w:t>
      </w:r>
      <w:r>
        <w:rPr>
          <w:color w:val="000000"/>
        </w:rPr>
        <w:t>.</w:t>
      </w:r>
    </w:p>
    <w:p w14:paraId="7F79FC10" w14:textId="77777777" w:rsidR="00D95C74" w:rsidRDefault="00D95C74" w:rsidP="00D95C74">
      <w:pPr>
        <w:pStyle w:val="NormalWeb"/>
        <w:rPr>
          <w:color w:val="000000"/>
        </w:rPr>
      </w:pPr>
      <w:r>
        <w:rPr>
          <w:color w:val="000000"/>
        </w:rPr>
        <w:t>This space is more than just land – it is a vital and functional part of village life. It provides essential</w:t>
      </w:r>
      <w:r>
        <w:rPr>
          <w:rStyle w:val="apple-converted-space"/>
          <w:rFonts w:eastAsiaTheme="majorEastAsia"/>
          <w:color w:val="000000"/>
        </w:rPr>
        <w:t> </w:t>
      </w:r>
      <w:r>
        <w:rPr>
          <w:rStyle w:val="Strong"/>
          <w:rFonts w:eastAsiaTheme="majorEastAsia"/>
          <w:color w:val="000000"/>
        </w:rPr>
        <w:t>parking for football matches, village events, and day-to-day visitors</w:t>
      </w:r>
      <w:r>
        <w:rPr>
          <w:rStyle w:val="apple-converted-space"/>
          <w:rFonts w:eastAsiaTheme="majorEastAsia"/>
          <w:color w:val="000000"/>
        </w:rPr>
        <w:t> </w:t>
      </w:r>
      <w:r>
        <w:rPr>
          <w:color w:val="000000"/>
        </w:rPr>
        <w:t xml:space="preserve">to the park and surrounding areas. In a village as compact as </w:t>
      </w:r>
      <w:proofErr w:type="spellStart"/>
      <w:r>
        <w:rPr>
          <w:color w:val="000000"/>
        </w:rPr>
        <w:t>Duton</w:t>
      </w:r>
      <w:proofErr w:type="spellEnd"/>
      <w:r>
        <w:rPr>
          <w:color w:val="000000"/>
        </w:rPr>
        <w:t xml:space="preserve"> Hill, where residential parking is already limited, this area plays a crucial role in preventing congestion and ensuring residents' driveways and access points remain clear.</w:t>
      </w:r>
    </w:p>
    <w:p w14:paraId="05C7DC24" w14:textId="6C003122" w:rsidR="00D95C74" w:rsidRDefault="00D95C74" w:rsidP="00D95C74">
      <w:pPr>
        <w:pStyle w:val="NormalWeb"/>
        <w:rPr>
          <w:color w:val="000000"/>
        </w:rPr>
      </w:pPr>
      <w:r>
        <w:rPr>
          <w:color w:val="000000"/>
        </w:rPr>
        <w:t>Importantly, this land is already</w:t>
      </w:r>
      <w:r>
        <w:rPr>
          <w:rStyle w:val="apple-converted-space"/>
          <w:rFonts w:eastAsiaTheme="majorEastAsia"/>
          <w:color w:val="000000"/>
        </w:rPr>
        <w:t> </w:t>
      </w:r>
      <w:r>
        <w:rPr>
          <w:rStyle w:val="Strong"/>
          <w:rFonts w:eastAsiaTheme="majorEastAsia"/>
          <w:color w:val="000000"/>
        </w:rPr>
        <w:t>maintained voluntarily by local residents</w:t>
      </w:r>
      <w:r>
        <w:rPr>
          <w:color w:val="000000"/>
        </w:rPr>
        <w:t xml:space="preserve">, including those from </w:t>
      </w:r>
      <w:proofErr w:type="spellStart"/>
      <w:r>
        <w:rPr>
          <w:color w:val="000000"/>
        </w:rPr>
        <w:t>Duton</w:t>
      </w:r>
      <w:proofErr w:type="spellEnd"/>
      <w:r>
        <w:rPr>
          <w:color w:val="000000"/>
        </w:rPr>
        <w:t xml:space="preserve"> Hill and Wolsey ‘s Chase. This demonstrates just how invested our community is in the upkeep and value of the space. A sale to a private buyer with unknown intentions risks this balance and could lead to</w:t>
      </w:r>
      <w:r>
        <w:rPr>
          <w:rStyle w:val="apple-converted-space"/>
          <w:rFonts w:eastAsiaTheme="majorEastAsia"/>
          <w:color w:val="000000"/>
        </w:rPr>
        <w:t> </w:t>
      </w:r>
      <w:r>
        <w:rPr>
          <w:rStyle w:val="Strong"/>
          <w:rFonts w:eastAsiaTheme="majorEastAsia"/>
          <w:color w:val="000000"/>
        </w:rPr>
        <w:t>neglect, restricted access, or even inappropriate development</w:t>
      </w:r>
      <w:r>
        <w:rPr>
          <w:color w:val="000000"/>
        </w:rPr>
        <w:t>—all of which would be detrimental to the character and practical needs of the village.</w:t>
      </w:r>
    </w:p>
    <w:p w14:paraId="5F54FAF6" w14:textId="54C70888" w:rsidR="00D95C74" w:rsidRDefault="00D95C74" w:rsidP="00D95C74">
      <w:pPr>
        <w:pStyle w:val="NormalWeb"/>
        <w:rPr>
          <w:color w:val="000000"/>
        </w:rPr>
      </w:pPr>
      <w:r>
        <w:rPr>
          <w:color w:val="000000"/>
        </w:rPr>
        <w:t>We fully support the long-term vision to develop this space as a</w:t>
      </w:r>
      <w:r>
        <w:rPr>
          <w:rStyle w:val="apple-converted-space"/>
          <w:rFonts w:eastAsiaTheme="majorEastAsia"/>
          <w:color w:val="000000"/>
        </w:rPr>
        <w:t> </w:t>
      </w:r>
      <w:r>
        <w:rPr>
          <w:rStyle w:val="Strong"/>
          <w:rFonts w:eastAsiaTheme="majorEastAsia"/>
          <w:color w:val="000000"/>
        </w:rPr>
        <w:t>community hub</w:t>
      </w:r>
      <w:r>
        <w:rPr>
          <w:color w:val="000000"/>
        </w:rPr>
        <w:t>, which was mentioned by residents in a recent meeting, should resources and plans allow. That would be a valuable addition for all who live here. However, auctioning the land now risks removing that possibility entirely and placing control in the hands of individuals who may have no ties to or understanding of our local needs.</w:t>
      </w:r>
    </w:p>
    <w:p w14:paraId="5A2C9DCF" w14:textId="2A919059" w:rsidR="00D95C74" w:rsidRDefault="00D95C74" w:rsidP="00D95C74">
      <w:pPr>
        <w:pStyle w:val="NormalWeb"/>
        <w:rPr>
          <w:color w:val="000000"/>
        </w:rPr>
      </w:pPr>
      <w:r>
        <w:rPr>
          <w:color w:val="000000"/>
        </w:rPr>
        <w:t xml:space="preserve">We respectfully request that the </w:t>
      </w:r>
      <w:r w:rsidR="007B4FAD">
        <w:rPr>
          <w:color w:val="000000"/>
        </w:rPr>
        <w:t>EWT</w:t>
      </w:r>
      <w:r>
        <w:rPr>
          <w:color w:val="000000"/>
        </w:rPr>
        <w:t xml:space="preserve"> pause any plans for auction and instead consider the long-term benefit of retaining the land in public or community stewardship, ensuring it continues to serve its vital role at the heart of </w:t>
      </w:r>
      <w:proofErr w:type="spellStart"/>
      <w:r>
        <w:rPr>
          <w:color w:val="000000"/>
        </w:rPr>
        <w:t>Duton</w:t>
      </w:r>
      <w:proofErr w:type="spellEnd"/>
      <w:r>
        <w:rPr>
          <w:color w:val="000000"/>
        </w:rPr>
        <w:t xml:space="preserve"> Hill.</w:t>
      </w:r>
    </w:p>
    <w:p w14:paraId="7CAF045C" w14:textId="77777777" w:rsidR="00D95C74" w:rsidRDefault="00D95C74" w:rsidP="00D95C74">
      <w:pPr>
        <w:pStyle w:val="NormalWeb"/>
        <w:rPr>
          <w:color w:val="000000"/>
        </w:rPr>
      </w:pPr>
      <w:r>
        <w:rPr>
          <w:color w:val="000000"/>
        </w:rPr>
        <w:t>Thank you for your time and your continued service to our community.</w:t>
      </w:r>
    </w:p>
    <w:p w14:paraId="6147286B" w14:textId="77777777" w:rsidR="00D95C74" w:rsidRDefault="00D95C74" w:rsidP="00D95C74">
      <w:pPr>
        <w:pStyle w:val="NormalWeb"/>
        <w:rPr>
          <w:color w:val="000000"/>
        </w:rPr>
      </w:pPr>
      <w:r>
        <w:rPr>
          <w:color w:val="000000"/>
        </w:rPr>
        <w:t>Yours faithfully,</w:t>
      </w:r>
      <w:r>
        <w:rPr>
          <w:color w:val="000000"/>
        </w:rPr>
        <w:br/>
      </w:r>
      <w:r>
        <w:rPr>
          <w:rStyle w:val="Strong"/>
          <w:rFonts w:eastAsiaTheme="majorEastAsia"/>
          <w:color w:val="000000"/>
        </w:rPr>
        <w:t>Leslie and Linda Reed</w:t>
      </w:r>
      <w:r>
        <w:rPr>
          <w:color w:val="000000"/>
        </w:rPr>
        <w:br/>
        <w:t xml:space="preserve">Residents of </w:t>
      </w:r>
      <w:proofErr w:type="spellStart"/>
      <w:r>
        <w:rPr>
          <w:color w:val="000000"/>
        </w:rPr>
        <w:t>Duton</w:t>
      </w:r>
      <w:proofErr w:type="spellEnd"/>
      <w:r>
        <w:rPr>
          <w:color w:val="000000"/>
        </w:rPr>
        <w:t xml:space="preserve"> Hill</w:t>
      </w:r>
    </w:p>
    <w:p w14:paraId="54BF4B3B" w14:textId="77777777" w:rsidR="0069698A" w:rsidRDefault="0069698A"/>
    <w:sectPr w:rsidR="006969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74"/>
    <w:rsid w:val="0010033B"/>
    <w:rsid w:val="004C0CEA"/>
    <w:rsid w:val="005C7E08"/>
    <w:rsid w:val="005F7926"/>
    <w:rsid w:val="0069698A"/>
    <w:rsid w:val="007B4FAD"/>
    <w:rsid w:val="009515CF"/>
    <w:rsid w:val="00B245A5"/>
    <w:rsid w:val="00D9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F5415"/>
  <w15:chartTrackingRefBased/>
  <w15:docId w15:val="{073F743B-18A1-8E47-9DA9-1B9AB85B9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5C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5C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5C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5C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5C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5C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5C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C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5C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C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5C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5C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5C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5C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5C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5C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C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5C74"/>
    <w:rPr>
      <w:rFonts w:eastAsiaTheme="majorEastAsia" w:cstheme="majorBidi"/>
      <w:color w:val="272727" w:themeColor="text1" w:themeTint="D8"/>
    </w:rPr>
  </w:style>
  <w:style w:type="paragraph" w:styleId="Title">
    <w:name w:val="Title"/>
    <w:basedOn w:val="Normal"/>
    <w:next w:val="Normal"/>
    <w:link w:val="TitleChar"/>
    <w:uiPriority w:val="10"/>
    <w:qFormat/>
    <w:rsid w:val="00D95C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C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C7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C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C7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5C74"/>
    <w:rPr>
      <w:i/>
      <w:iCs/>
      <w:color w:val="404040" w:themeColor="text1" w:themeTint="BF"/>
    </w:rPr>
  </w:style>
  <w:style w:type="paragraph" w:styleId="ListParagraph">
    <w:name w:val="List Paragraph"/>
    <w:basedOn w:val="Normal"/>
    <w:uiPriority w:val="34"/>
    <w:qFormat/>
    <w:rsid w:val="00D95C74"/>
    <w:pPr>
      <w:ind w:left="720"/>
      <w:contextualSpacing/>
    </w:pPr>
  </w:style>
  <w:style w:type="character" w:styleId="IntenseEmphasis">
    <w:name w:val="Intense Emphasis"/>
    <w:basedOn w:val="DefaultParagraphFont"/>
    <w:uiPriority w:val="21"/>
    <w:qFormat/>
    <w:rsid w:val="00D95C74"/>
    <w:rPr>
      <w:i/>
      <w:iCs/>
      <w:color w:val="0F4761" w:themeColor="accent1" w:themeShade="BF"/>
    </w:rPr>
  </w:style>
  <w:style w:type="paragraph" w:styleId="IntenseQuote">
    <w:name w:val="Intense Quote"/>
    <w:basedOn w:val="Normal"/>
    <w:next w:val="Normal"/>
    <w:link w:val="IntenseQuoteChar"/>
    <w:uiPriority w:val="30"/>
    <w:qFormat/>
    <w:rsid w:val="00D95C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5C74"/>
    <w:rPr>
      <w:i/>
      <w:iCs/>
      <w:color w:val="0F4761" w:themeColor="accent1" w:themeShade="BF"/>
    </w:rPr>
  </w:style>
  <w:style w:type="character" w:styleId="IntenseReference">
    <w:name w:val="Intense Reference"/>
    <w:basedOn w:val="DefaultParagraphFont"/>
    <w:uiPriority w:val="32"/>
    <w:qFormat/>
    <w:rsid w:val="00D95C74"/>
    <w:rPr>
      <w:b/>
      <w:bCs/>
      <w:smallCaps/>
      <w:color w:val="0F4761" w:themeColor="accent1" w:themeShade="BF"/>
      <w:spacing w:val="5"/>
    </w:rPr>
  </w:style>
  <w:style w:type="paragraph" w:styleId="NormalWeb">
    <w:name w:val="Normal (Web)"/>
    <w:basedOn w:val="Normal"/>
    <w:uiPriority w:val="99"/>
    <w:semiHidden/>
    <w:unhideWhenUsed/>
    <w:rsid w:val="00D95C74"/>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D95C74"/>
    <w:rPr>
      <w:b/>
      <w:bCs/>
    </w:rPr>
  </w:style>
  <w:style w:type="character" w:customStyle="1" w:styleId="apple-converted-space">
    <w:name w:val="apple-converted-space"/>
    <w:basedOn w:val="DefaultParagraphFont"/>
    <w:rsid w:val="00D95C74"/>
  </w:style>
  <w:style w:type="paragraph" w:styleId="BodyText">
    <w:name w:val="Body Text"/>
    <w:basedOn w:val="Normal"/>
    <w:link w:val="BodyTextChar"/>
    <w:uiPriority w:val="1"/>
    <w:qFormat/>
    <w:rsid w:val="00D95C74"/>
    <w:pPr>
      <w:widowControl w:val="0"/>
      <w:autoSpaceDE w:val="0"/>
      <w:autoSpaceDN w:val="0"/>
    </w:pPr>
    <w:rPr>
      <w:rFonts w:ascii="Calibri" w:eastAsia="Calibri" w:hAnsi="Calibri" w:cs="Calibri"/>
      <w:kern w:val="0"/>
      <w:sz w:val="22"/>
      <w:szCs w:val="22"/>
      <w:lang w:val="en-US"/>
      <w14:ligatures w14:val="none"/>
    </w:rPr>
  </w:style>
  <w:style w:type="character" w:customStyle="1" w:styleId="BodyTextChar">
    <w:name w:val="Body Text Char"/>
    <w:basedOn w:val="DefaultParagraphFont"/>
    <w:link w:val="BodyText"/>
    <w:uiPriority w:val="1"/>
    <w:rsid w:val="00D95C74"/>
    <w:rPr>
      <w:rFonts w:ascii="Calibri" w:eastAsia="Calibri" w:hAnsi="Calibri" w:cs="Calibri"/>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33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Katy Hall</dc:creator>
  <cp:keywords/>
  <dc:description/>
  <cp:lastModifiedBy>Tim</cp:lastModifiedBy>
  <cp:revision>2</cp:revision>
  <dcterms:created xsi:type="dcterms:W3CDTF">2025-08-04T06:35:00Z</dcterms:created>
  <dcterms:modified xsi:type="dcterms:W3CDTF">2025-08-04T06:35:00Z</dcterms:modified>
</cp:coreProperties>
</file>